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DF553" w14:textId="77777777" w:rsidR="0056183E" w:rsidRDefault="0056183E" w:rsidP="008C35ED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</w:p>
    <w:p w14:paraId="74A712AF" w14:textId="77777777" w:rsidR="0056183E" w:rsidRDefault="0056183E" w:rsidP="008C35ED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</w:p>
    <w:p w14:paraId="4DC41A50" w14:textId="77777777" w:rsidR="008B685B" w:rsidRDefault="00BC3DBC" w:rsidP="008C35ED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PLUS </w:t>
      </w:r>
      <w:r w:rsidR="008B685B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VINCE IL PREMIO </w:t>
      </w:r>
    </w:p>
    <w:p w14:paraId="0519E524" w14:textId="0203258C" w:rsidR="00BF1985" w:rsidRDefault="008B685B" w:rsidP="008C35ED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“ELETTO</w:t>
      </w:r>
      <w:r w:rsidR="00BC3DBC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PRODOTTO DELL’ANNO 2024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”</w:t>
      </w:r>
    </w:p>
    <w:p w14:paraId="31AC4ED6" w14:textId="1DCDF1C8" w:rsidR="00755A3E" w:rsidRDefault="00BC3DBC" w:rsidP="00755A3E">
      <w:pPr>
        <w:pStyle w:val="EinfAbs"/>
        <w:jc w:val="center"/>
        <w:rPr>
          <w:rFonts w:cs="Calibri-Bold"/>
          <w:bCs/>
          <w:i/>
          <w:strike/>
          <w:color w:val="FF0000"/>
          <w:sz w:val="32"/>
          <w:szCs w:val="32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 xml:space="preserve">La carta fedeltà 100% digitale di Lidl si è aggiudicata il </w:t>
      </w:r>
      <w:r w:rsidR="008B685B">
        <w:rPr>
          <w:rFonts w:cs="Calibri-Bold"/>
          <w:bCs/>
          <w:i/>
          <w:sz w:val="28"/>
          <w:szCs w:val="28"/>
          <w:lang w:val="it-IT"/>
        </w:rPr>
        <w:t>titolo</w:t>
      </w:r>
      <w:r>
        <w:rPr>
          <w:rFonts w:cs="Calibri-Bold"/>
          <w:bCs/>
          <w:i/>
          <w:sz w:val="28"/>
          <w:szCs w:val="28"/>
          <w:lang w:val="it-IT"/>
        </w:rPr>
        <w:t xml:space="preserve"> nella categoria Programmi Fedeltà Spesa con 9 utenti su 10</w:t>
      </w:r>
      <w:r w:rsidR="00FD3409">
        <w:rPr>
          <w:rFonts w:cs="Calibri-Bold"/>
          <w:bCs/>
          <w:i/>
          <w:sz w:val="28"/>
          <w:szCs w:val="28"/>
          <w:lang w:val="it-IT"/>
        </w:rPr>
        <w:t xml:space="preserve"> estremamente soddisfatti</w:t>
      </w:r>
      <w:r>
        <w:rPr>
          <w:rFonts w:cs="Calibri-Bold"/>
          <w:bCs/>
          <w:i/>
          <w:sz w:val="28"/>
          <w:szCs w:val="28"/>
          <w:lang w:val="it-IT"/>
        </w:rPr>
        <w:t>.</w:t>
      </w:r>
    </w:p>
    <w:p w14:paraId="28B7FF32" w14:textId="77777777" w:rsidR="00FA1BDA" w:rsidRPr="005A5B9B" w:rsidRDefault="00FA1BDA" w:rsidP="00065FC0">
      <w:pPr>
        <w:rPr>
          <w:rFonts w:cs="Calibri-Bold"/>
          <w:bCs/>
          <w:lang w:val="it-IT"/>
        </w:rPr>
      </w:pPr>
    </w:p>
    <w:p w14:paraId="0BEE1DEF" w14:textId="3A9F4C1B" w:rsidR="00B04CA7" w:rsidRDefault="00475730" w:rsidP="00882954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</w:pPr>
      <w:r w:rsidRPr="001551D1">
        <w:rPr>
          <w:rFonts w:cs="Calibri-Bold"/>
          <w:bCs/>
          <w:i/>
          <w:color w:val="000000" w:themeColor="text1"/>
        </w:rPr>
        <w:t>Arcole (VR),</w:t>
      </w:r>
      <w:r w:rsidR="00CF138B" w:rsidRPr="001551D1">
        <w:rPr>
          <w:rFonts w:cs="Calibri-Bold"/>
          <w:bCs/>
          <w:i/>
          <w:color w:val="000000" w:themeColor="text1"/>
        </w:rPr>
        <w:t xml:space="preserve"> </w:t>
      </w:r>
      <w:r w:rsidR="0056183E" w:rsidRPr="001551D1">
        <w:rPr>
          <w:rFonts w:cs="Calibri-Bold"/>
          <w:bCs/>
          <w:i/>
          <w:color w:val="000000" w:themeColor="text1"/>
        </w:rPr>
        <w:t>19</w:t>
      </w:r>
      <w:r w:rsidR="00CF138B" w:rsidRPr="001551D1">
        <w:rPr>
          <w:rFonts w:cs="Calibri-Bold"/>
          <w:bCs/>
          <w:i/>
          <w:color w:val="000000" w:themeColor="text1"/>
        </w:rPr>
        <w:t xml:space="preserve"> </w:t>
      </w:r>
      <w:r w:rsidR="00CF3F80" w:rsidRPr="001551D1">
        <w:rPr>
          <w:rFonts w:cs="Calibri-Bold"/>
          <w:bCs/>
          <w:i/>
          <w:color w:val="000000" w:themeColor="text1"/>
        </w:rPr>
        <w:t xml:space="preserve">marzo </w:t>
      </w:r>
      <w:r w:rsidR="00FE6784" w:rsidRPr="001551D1">
        <w:rPr>
          <w:rFonts w:cs="Calibri-Bold"/>
          <w:bCs/>
          <w:i/>
          <w:color w:val="000000" w:themeColor="text1"/>
        </w:rPr>
        <w:t>2024</w:t>
      </w:r>
      <w:r w:rsidR="00FE6784">
        <w:rPr>
          <w:rFonts w:cs="Calibri-Bold"/>
          <w:bCs/>
          <w:i/>
          <w:color w:val="000000" w:themeColor="text1"/>
        </w:rPr>
        <w:t xml:space="preserve"> </w:t>
      </w:r>
      <w:r w:rsidR="00501770" w:rsidRPr="00CC7B27">
        <w:rPr>
          <w:rFonts w:eastAsiaTheme="minorHAnsi" w:cs="Calibri-Bold"/>
          <w:bCs/>
          <w:color w:val="auto"/>
          <w:sz w:val="22"/>
          <w:szCs w:val="22"/>
          <w:lang w:eastAsia="en-US"/>
        </w:rPr>
        <w:t>–</w:t>
      </w:r>
      <w:r w:rsidR="00FA1BDA" w:rsidRPr="00E630D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bookmarkEnd w:id="0"/>
      <w:r w:rsidR="0056183E">
        <w:rPr>
          <w:rFonts w:eastAsiaTheme="minorHAnsi" w:cs="Calibri-Bold"/>
          <w:bCs/>
          <w:color w:val="auto"/>
          <w:sz w:val="22"/>
          <w:szCs w:val="22"/>
          <w:lang w:eastAsia="en-US"/>
        </w:rPr>
        <w:t>Si è svolta ieri sera, 18 marzo, l’annuale serata di premiazione di “Eletto Prodotto dell’Anno”, il Premio</w:t>
      </w:r>
      <w:r w:rsidR="00FD340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all’in</w:t>
      </w:r>
      <w:r w:rsidR="0057772C">
        <w:rPr>
          <w:rFonts w:eastAsiaTheme="minorHAnsi" w:cs="Calibri-Bold"/>
          <w:bCs/>
          <w:color w:val="auto"/>
          <w:sz w:val="22"/>
          <w:szCs w:val="22"/>
          <w:lang w:eastAsia="en-US"/>
        </w:rPr>
        <w:t>novazione</w:t>
      </w:r>
      <w:r w:rsidR="0056183E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</w:t>
      </w:r>
      <w:r w:rsidR="0056183E" w:rsidRPr="0056183E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presente in oltre 45 Paesi al mondo e giunto</w:t>
      </w:r>
      <w:r w:rsidR="0057772C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all’edizione</w:t>
      </w:r>
      <w:r w:rsidR="001F1718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, </w:t>
      </w:r>
      <w:r w:rsidR="0056183E" w:rsidRPr="0056183E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la </w:t>
      </w:r>
      <w:proofErr w:type="gramStart"/>
      <w:r w:rsidR="0056183E" w:rsidRPr="0056183E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19a</w:t>
      </w:r>
      <w:proofErr w:type="gramEnd"/>
      <w:r w:rsidR="0056183E" w:rsidRPr="0056183E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edizione </w:t>
      </w:r>
      <w:r w:rsidR="001F1718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in Italia</w:t>
      </w:r>
      <w:r w:rsidR="0056183E" w:rsidRPr="0056183E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, che con il suo caratteristico Logo rosso</w:t>
      </w:r>
      <w:r w:rsidR="001F1718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e bianco</w:t>
      </w:r>
      <w:r w:rsidR="00951387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,</w:t>
      </w:r>
      <w:r w:rsidR="0056183E" w:rsidRPr="0056183E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  <w:r w:rsidR="00951387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indica a</w:t>
      </w:r>
      <w:r w:rsidR="0056183E" w:rsidRPr="0056183E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i consumatori le novità </w:t>
      </w:r>
      <w:r w:rsidR="00951387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più interessanti </w:t>
      </w:r>
      <w:r w:rsidR="0056183E" w:rsidRPr="0056183E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lanciate sul mercato</w:t>
      </w:r>
      <w:r w:rsidR="00951387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. Lidl Italia, catena di supermercati con oltre 730 punti vendita </w:t>
      </w:r>
      <w:r w:rsidR="00BC3DBC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in tutto il Paese, con la sua app </w:t>
      </w:r>
      <w:r w:rsidR="00BC3DBC" w:rsidRPr="00BC3DBC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Lidl Plus, si è aggiudicata il premio nella categoria Programmi Fedeltà Spesa</w:t>
      </w:r>
      <w:r w:rsidR="00BC3DBC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.  </w:t>
      </w:r>
    </w:p>
    <w:p w14:paraId="05FA6260" w14:textId="719CB8F7" w:rsidR="00757305" w:rsidRDefault="00757305" w:rsidP="00882954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</w:pPr>
    </w:p>
    <w:p w14:paraId="2470CF7F" w14:textId="5553539D" w:rsidR="00757305" w:rsidRDefault="00757305" w:rsidP="00882954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Il Premio viene assegnato a fronte di un</w:t>
      </w:r>
      <w:r w:rsidR="008B685B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’</w:t>
      </w:r>
      <w:r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indagine online svolta da </w:t>
      </w:r>
      <w:proofErr w:type="spellStart"/>
      <w:r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Circana</w:t>
      </w:r>
      <w:proofErr w:type="spellEnd"/>
      <w:r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su più di 12.000 consumatori che votano i loro prodotti preferiti in base a due criteri fondamentali: </w:t>
      </w:r>
      <w:r w:rsidR="00565FBD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innovazione e </w:t>
      </w:r>
      <w:r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soddisfazione. Il programma fedeltà 100% digitale di Lidl si è aggiudicato il </w:t>
      </w:r>
      <w:r w:rsidR="008B685B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riconoscimento</w:t>
      </w:r>
      <w:r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grazie </w:t>
      </w:r>
      <w:r w:rsidR="00565FBD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alla</w:t>
      </w:r>
      <w:r w:rsidRPr="00757305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 xml:space="preserve"> soddisfazione del 91,96%</w:t>
      </w:r>
      <w:r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  <w:r w:rsidR="00565FBD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di chi ha dichiarato di usare l’app </w:t>
      </w:r>
      <w:r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e all’innovazione di </w:t>
      </w:r>
      <w:r w:rsidRPr="00225FB6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 xml:space="preserve">Lidl </w:t>
      </w:r>
      <w:proofErr w:type="spellStart"/>
      <w:r w:rsidRPr="00225FB6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Pay</w:t>
      </w:r>
      <w:proofErr w:type="spellEnd"/>
      <w:r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, </w:t>
      </w:r>
      <w:r w:rsidR="00225FB6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l</w:t>
      </w:r>
      <w:r w:rsidR="00225FB6" w:rsidRPr="00225FB6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a nuova funzione </w:t>
      </w:r>
      <w:r w:rsidR="00225FB6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dell’app </w:t>
      </w:r>
      <w:r w:rsidR="00225FB6" w:rsidRPr="00225FB6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che permette di pagare comodamente e in modo sicuro </w:t>
      </w:r>
      <w:r w:rsidR="00225FB6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con un solo gesto</w:t>
      </w:r>
      <w:r w:rsidR="00225FB6" w:rsidRPr="00225FB6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.</w:t>
      </w:r>
    </w:p>
    <w:p w14:paraId="73FE53E8" w14:textId="77777777" w:rsidR="00225FB6" w:rsidRDefault="00225FB6" w:rsidP="00882954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</w:pPr>
    </w:p>
    <w:p w14:paraId="5FA96FEF" w14:textId="13B33993" w:rsidR="008B685B" w:rsidRDefault="008B685B" w:rsidP="00371AFE">
      <w:pPr>
        <w:pStyle w:val="Default"/>
        <w:spacing w:line="288" w:lineRule="auto"/>
        <w:jc w:val="both"/>
        <w:rPr>
          <w:rFonts w:cs="Calibri-Bold"/>
          <w:bCs/>
          <w:i/>
          <w:iCs/>
          <w:color w:val="auto"/>
          <w:sz w:val="22"/>
          <w:szCs w:val="22"/>
        </w:rPr>
      </w:pPr>
      <w:r>
        <w:rPr>
          <w:rFonts w:cs="Calibri-Bold"/>
          <w:bCs/>
          <w:i/>
          <w:iCs/>
          <w:color w:val="auto"/>
          <w:sz w:val="22"/>
          <w:szCs w:val="22"/>
        </w:rPr>
        <w:t xml:space="preserve">“Con Lidl Plus promuoviamo un’esperienza d’acquisto sempre più aperta al digitale, ciò dimostra </w:t>
      </w:r>
      <w:r w:rsidRPr="00791B96">
        <w:rPr>
          <w:rFonts w:cs="Calibri-Bold"/>
          <w:bCs/>
          <w:i/>
          <w:iCs/>
          <w:color w:val="auto"/>
          <w:sz w:val="22"/>
          <w:szCs w:val="22"/>
        </w:rPr>
        <w:t>la grande propensione all’innovazione e alla digitalizzazione della nostra Azienda</w:t>
      </w:r>
      <w:r>
        <w:rPr>
          <w:rFonts w:cs="Calibri-Bold"/>
          <w:bCs/>
          <w:i/>
          <w:iCs/>
          <w:color w:val="auto"/>
          <w:sz w:val="22"/>
          <w:szCs w:val="22"/>
        </w:rPr>
        <w:t xml:space="preserve">. Sapere che ben 9 utenti su 10 sono soddisfatti dell’app è motivo di grande orgoglio e ci </w:t>
      </w:r>
      <w:r w:rsidR="00BA4364">
        <w:rPr>
          <w:rFonts w:cs="Calibri-Bold"/>
          <w:bCs/>
          <w:i/>
          <w:iCs/>
          <w:color w:val="auto"/>
          <w:sz w:val="22"/>
          <w:szCs w:val="22"/>
        </w:rPr>
        <w:t>spinge</w:t>
      </w:r>
      <w:r>
        <w:rPr>
          <w:rFonts w:cs="Calibri-Bold"/>
          <w:bCs/>
          <w:i/>
          <w:iCs/>
          <w:color w:val="auto"/>
          <w:sz w:val="22"/>
          <w:szCs w:val="22"/>
        </w:rPr>
        <w:t xml:space="preserve"> a continuare a sviluppare nuove funzionalità come Lidl </w:t>
      </w:r>
      <w:proofErr w:type="spellStart"/>
      <w:r>
        <w:rPr>
          <w:rFonts w:cs="Calibri-Bold"/>
          <w:bCs/>
          <w:i/>
          <w:iCs/>
          <w:color w:val="auto"/>
          <w:sz w:val="22"/>
          <w:szCs w:val="22"/>
        </w:rPr>
        <w:t>Pay</w:t>
      </w:r>
      <w:proofErr w:type="spellEnd"/>
      <w:r>
        <w:rPr>
          <w:rFonts w:cs="Calibri-Bold"/>
          <w:bCs/>
          <w:i/>
          <w:iCs/>
          <w:color w:val="auto"/>
          <w:sz w:val="22"/>
          <w:szCs w:val="22"/>
        </w:rPr>
        <w:t xml:space="preserve"> e i programmi partner per dare ancora più vantaggi ai nostri clienti”. </w:t>
      </w:r>
    </w:p>
    <w:p w14:paraId="35438BE5" w14:textId="392AA810" w:rsidR="00225FB6" w:rsidRPr="00225FB6" w:rsidRDefault="008B685B" w:rsidP="00B04CA7">
      <w:pPr>
        <w:pStyle w:val="Default"/>
        <w:spacing w:line="288" w:lineRule="auto"/>
        <w:jc w:val="both"/>
        <w:rPr>
          <w:b/>
        </w:rPr>
      </w:pPr>
      <w:r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- </w:t>
      </w:r>
      <w:r w:rsidR="00225FB6" w:rsidRPr="00225FB6">
        <w:rPr>
          <w:rFonts w:eastAsiaTheme="minorHAnsi" w:cs="Calibri-Bold"/>
          <w:b/>
          <w:color w:val="auto"/>
          <w:sz w:val="22"/>
          <w:szCs w:val="22"/>
          <w:lang w:eastAsia="en-US"/>
        </w:rPr>
        <w:t>Andrea Francesco Varisco, Direttore Acquisti Promozionali e Marketing Lidl Italia</w:t>
      </w:r>
    </w:p>
    <w:p w14:paraId="6702D767" w14:textId="77777777" w:rsidR="00882954" w:rsidRPr="002218D5" w:rsidRDefault="00882954" w:rsidP="001A07C7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4C5D7016" w14:textId="30EDC166" w:rsidR="001A07C7" w:rsidRPr="001A07C7" w:rsidRDefault="006F339C" w:rsidP="001A07C7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Dopo Lidl </w:t>
      </w:r>
      <w:proofErr w:type="spellStart"/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Pay</w:t>
      </w:r>
      <w:proofErr w:type="spellEnd"/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, infatti, il processo di continuo sviluppo di Lidl Plus continua con il recente lancio del programma Partner che, attraverso accordi con aziende esterne, offre ai clienti ulteriori vantaggi e sconti su un ampio ventaglio di prodotti e servizi, dai viaggi all’intrattenimento.</w:t>
      </w:r>
    </w:p>
    <w:p w14:paraId="0C05BFD8" w14:textId="1C73989B" w:rsidR="008424C0" w:rsidRDefault="008424C0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19B24329" w14:textId="77777777" w:rsidR="00475730" w:rsidRDefault="00475730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764AD008" w14:textId="7C1A5114" w:rsidR="00565FBD" w:rsidRDefault="00565FBD" w:rsidP="00171FA8">
      <w:pPr>
        <w:spacing w:after="120"/>
        <w:rPr>
          <w:rFonts w:cs="Calibri-Bold"/>
          <w:i/>
          <w:iCs/>
          <w:sz w:val="18"/>
          <w:szCs w:val="18"/>
          <w:lang w:val="it-IT"/>
        </w:rPr>
      </w:pPr>
      <w:r w:rsidRPr="00FE5163">
        <w:rPr>
          <w:rFonts w:cs="Calibri-Bold"/>
          <w:i/>
          <w:iCs/>
          <w:sz w:val="18"/>
          <w:szCs w:val="18"/>
          <w:lang w:val="it-IT"/>
        </w:rPr>
        <w:t xml:space="preserve">Ricerca </w:t>
      </w:r>
      <w:proofErr w:type="spellStart"/>
      <w:r w:rsidRPr="00FE5163">
        <w:rPr>
          <w:rFonts w:cs="Calibri-Bold"/>
          <w:i/>
          <w:iCs/>
          <w:sz w:val="18"/>
          <w:szCs w:val="18"/>
          <w:lang w:val="it-IT"/>
        </w:rPr>
        <w:t>Circana</w:t>
      </w:r>
      <w:proofErr w:type="spellEnd"/>
      <w:r w:rsidRPr="00FE5163">
        <w:rPr>
          <w:rFonts w:cs="Calibri-Bold"/>
          <w:i/>
          <w:iCs/>
          <w:sz w:val="18"/>
          <w:szCs w:val="18"/>
          <w:lang w:val="it-IT"/>
        </w:rPr>
        <w:t xml:space="preserve"> su 12.000 consumatori, su selezione di servizi. </w:t>
      </w:r>
      <w:r w:rsidR="00FE5163" w:rsidRPr="00FE5163">
        <w:rPr>
          <w:rFonts w:cs="Calibri-Bold"/>
          <w:i/>
          <w:iCs/>
          <w:sz w:val="18"/>
          <w:szCs w:val="18"/>
          <w:lang w:val="it-IT"/>
        </w:rPr>
        <w:t>P</w:t>
      </w:r>
      <w:r w:rsidRPr="00FE5163">
        <w:rPr>
          <w:rFonts w:cs="Calibri-Bold"/>
          <w:i/>
          <w:iCs/>
          <w:sz w:val="18"/>
          <w:szCs w:val="18"/>
          <w:lang w:val="it-IT"/>
        </w:rPr>
        <w:t xml:space="preserve">rodottodellanno.it </w:t>
      </w:r>
      <w:proofErr w:type="spellStart"/>
      <w:r w:rsidRPr="00FE5163">
        <w:rPr>
          <w:rFonts w:cs="Calibri-Bold"/>
          <w:i/>
          <w:iCs/>
          <w:sz w:val="18"/>
          <w:szCs w:val="18"/>
          <w:lang w:val="it-IT"/>
        </w:rPr>
        <w:t>cat</w:t>
      </w:r>
      <w:proofErr w:type="spellEnd"/>
      <w:r w:rsidRPr="00FE5163">
        <w:rPr>
          <w:rFonts w:cs="Calibri-Bold"/>
          <w:i/>
          <w:iCs/>
          <w:sz w:val="18"/>
          <w:szCs w:val="18"/>
          <w:lang w:val="it-IT"/>
        </w:rPr>
        <w:t>. Programmi Fedeltà Spesa.</w:t>
      </w:r>
    </w:p>
    <w:p w14:paraId="7A562F6A" w14:textId="77777777" w:rsidR="00FE5163" w:rsidRPr="00FE5163" w:rsidRDefault="00FE5163" w:rsidP="00171FA8">
      <w:pPr>
        <w:spacing w:after="120"/>
        <w:rPr>
          <w:rFonts w:cs="Calibri-Bold"/>
          <w:i/>
          <w:iCs/>
          <w:sz w:val="18"/>
          <w:szCs w:val="18"/>
          <w:lang w:val="it-IT"/>
        </w:rPr>
      </w:pPr>
    </w:p>
    <w:p w14:paraId="07279102" w14:textId="77777777" w:rsidR="00CD7530" w:rsidRPr="00C3464D" w:rsidRDefault="00CD7530" w:rsidP="00CD7530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13F2A44A" w14:textId="34A320CC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lastRenderedPageBreak/>
        <w:t xml:space="preserve">Lidl Italia è una catena di supermercati presente nel Paese dal 1992 che dispone attualmente di una rete di </w:t>
      </w:r>
      <w:r w:rsidR="00670314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oltre </w:t>
      </w:r>
      <w:r w:rsidR="001A33F5">
        <w:rPr>
          <w:rFonts w:cs="Calibri-Bold"/>
          <w:bCs/>
          <w:color w:val="1F497D" w:themeColor="text2"/>
          <w:sz w:val="18"/>
          <w:szCs w:val="18"/>
          <w:lang w:val="it-IT"/>
        </w:rPr>
        <w:t>730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475730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più di 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475730">
        <w:rPr>
          <w:rFonts w:cs="Calibri-Bold"/>
          <w:bCs/>
          <w:color w:val="1F497D" w:themeColor="text2"/>
          <w:sz w:val="18"/>
          <w:szCs w:val="18"/>
          <w:lang w:val="it-IT"/>
        </w:rPr>
        <w:t>1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5E9564F3" w14:textId="77777777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244EB5B7" w14:textId="77777777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A9DF57C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 - Ufficio Comunicazione</w:t>
      </w:r>
    </w:p>
    <w:p w14:paraId="18DF853E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52076447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009EDFF3" w14:textId="77777777" w:rsidR="00CD7530" w:rsidRPr="006E42C5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p w14:paraId="1FB83261" w14:textId="3FF723DC" w:rsidR="00171FA8" w:rsidRPr="006E42C5" w:rsidRDefault="00171FA8" w:rsidP="00CD7530">
      <w:pPr>
        <w:spacing w:after="120"/>
        <w:rPr>
          <w:rFonts w:cs="Calibri-Bold"/>
          <w:bCs/>
          <w:color w:val="1F497D" w:themeColor="text2"/>
          <w:sz w:val="18"/>
          <w:szCs w:val="18"/>
          <w:lang w:val="pt-PT"/>
        </w:rPr>
      </w:pPr>
    </w:p>
    <w:sectPr w:rsidR="00171FA8" w:rsidRPr="006E42C5" w:rsidSect="00B0170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2D0AC312" w:rsidR="003D467C" w:rsidRDefault="00121E62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36651D1A" wp14:editId="2548ADE4">
          <wp:simplePos x="0" y="0"/>
          <wp:positionH relativeFrom="column">
            <wp:posOffset>5039995</wp:posOffset>
          </wp:positionH>
          <wp:positionV relativeFrom="paragraph">
            <wp:posOffset>-184785</wp:posOffset>
          </wp:positionV>
          <wp:extent cx="718185" cy="718185"/>
          <wp:effectExtent l="0" t="0" r="5715" b="5715"/>
          <wp:wrapSquare wrapText="bothSides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272ABD47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CE26B0C" id="Gerade Verbindung 46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" strokecolor="#003f7b" strokeweight=".5pt"/>
          </w:pict>
        </mc:Fallback>
      </mc:AlternateContent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5DD34" w14:textId="25FB0C86" w:rsidR="0056183E" w:rsidRPr="0056183E" w:rsidRDefault="0056183E" w:rsidP="0056183E">
    <w:pPr>
      <w:spacing w:before="100" w:beforeAutospacing="1" w:after="100" w:afterAutospacing="1" w:line="240" w:lineRule="auto"/>
      <w:rPr>
        <w:rFonts w:ascii="Times New Roman" w:eastAsia="Times New Roman" w:hAnsi="Times New Roman"/>
        <w:sz w:val="24"/>
        <w:szCs w:val="24"/>
        <w:lang w:val="it-IT" w:eastAsia="it-IT"/>
      </w:rPr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24301FE1" wp14:editId="755E3944">
          <wp:simplePos x="0" y="0"/>
          <wp:positionH relativeFrom="column">
            <wp:posOffset>4999025</wp:posOffset>
          </wp:positionH>
          <wp:positionV relativeFrom="paragraph">
            <wp:posOffset>120777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6183E">
      <w:rPr>
        <w:rFonts w:ascii="Times New Roman" w:eastAsia="Times New Roman" w:hAnsi="Times New Roman"/>
        <w:noProof/>
        <w:sz w:val="24"/>
        <w:szCs w:val="24"/>
        <w:lang w:val="it-IT" w:eastAsia="it-IT"/>
      </w:rPr>
      <w:drawing>
        <wp:anchor distT="0" distB="0" distL="114300" distR="114300" simplePos="0" relativeHeight="251662848" behindDoc="1" locked="0" layoutInCell="1" allowOverlap="1" wp14:anchorId="6B6EAF3E" wp14:editId="67EB53F2">
          <wp:simplePos x="0" y="0"/>
          <wp:positionH relativeFrom="margin">
            <wp:posOffset>4155033</wp:posOffset>
          </wp:positionH>
          <wp:positionV relativeFrom="paragraph">
            <wp:posOffset>8839</wp:posOffset>
          </wp:positionV>
          <wp:extent cx="647065" cy="906145"/>
          <wp:effectExtent l="0" t="0" r="635" b="8255"/>
          <wp:wrapTight wrapText="bothSides">
            <wp:wrapPolygon edited="0">
              <wp:start x="0" y="0"/>
              <wp:lineTo x="0" y="21343"/>
              <wp:lineTo x="20985" y="21343"/>
              <wp:lineTo x="20985" y="0"/>
              <wp:lineTo x="0" y="0"/>
            </wp:wrapPolygon>
          </wp:wrapTight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065" cy="906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66BB49" w14:textId="7AED86BF" w:rsidR="004B6791" w:rsidRDefault="0056183E" w:rsidP="008C28B4">
    <w:pPr>
      <w:pStyle w:val="Intestazione"/>
    </w:pPr>
    <w:r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11CDF05">
              <wp:simplePos x="0" y="0"/>
              <wp:positionH relativeFrom="margin">
                <wp:align>left</wp:align>
              </wp:positionH>
              <wp:positionV relativeFrom="topMargin">
                <wp:align>bottom</wp:align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0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bottom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FD5386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7CD2F85B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696573" id="Gerade Verbindung 46" o:spid="_x0000_s1026" style="position:absolute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DGqozHYAAAACQEAAA8A&#10;AABkcnMvZG93bnJldi54bWxMT9FOwzAMfEfiHyJP4o2lm4CWrumEQHwA2yR4zBrTRmmcKsm28vcY&#10;CQme7POdz+dmO/tRnDEmG0jBalmAQOqCsdQrOOxfbysQKWsyegyECr4wwba9vmp0bcKF3vC8y71g&#10;E0q1VjDkPNVSpm5Ar9MyTEjMfYbodWYYe2mivrC5H+W6KB6k15b4wqAnfB6wc7uT5xgvpYveuvtk&#10;3/1H4fbJlalS6mYxP21AZJzznxh+4vMOtJzpGE5kkhgZr1nIZVVyw/xjdcevHH8nsm3k/w/abwA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AxqqMx2AAAAAkBAAAPAAAAAAAAAAAAAAAA&#10;AB8EAABkcnMvZG93bnJldi54bWxQSwUGAAAAAAQABADzAAAAJAUAAAAA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5CC2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634822244">
    <w:abstractNumId w:val="2"/>
  </w:num>
  <w:num w:numId="2" w16cid:durableId="720985039">
    <w:abstractNumId w:val="2"/>
  </w:num>
  <w:num w:numId="3" w16cid:durableId="1222057615">
    <w:abstractNumId w:val="2"/>
  </w:num>
  <w:num w:numId="4" w16cid:durableId="1425110588">
    <w:abstractNumId w:val="2"/>
  </w:num>
  <w:num w:numId="5" w16cid:durableId="686098680">
    <w:abstractNumId w:val="2"/>
  </w:num>
  <w:num w:numId="6" w16cid:durableId="536160155">
    <w:abstractNumId w:val="2"/>
  </w:num>
  <w:num w:numId="7" w16cid:durableId="1835215772">
    <w:abstractNumId w:val="2"/>
  </w:num>
  <w:num w:numId="8" w16cid:durableId="567762160">
    <w:abstractNumId w:val="2"/>
  </w:num>
  <w:num w:numId="9" w16cid:durableId="1401365032">
    <w:abstractNumId w:val="2"/>
  </w:num>
  <w:num w:numId="10" w16cid:durableId="1983996751">
    <w:abstractNumId w:val="1"/>
  </w:num>
  <w:num w:numId="11" w16cid:durableId="993996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321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106D3"/>
    <w:rsid w:val="00017AD1"/>
    <w:rsid w:val="00017DEE"/>
    <w:rsid w:val="00023663"/>
    <w:rsid w:val="00025A71"/>
    <w:rsid w:val="00032445"/>
    <w:rsid w:val="00035922"/>
    <w:rsid w:val="00035B59"/>
    <w:rsid w:val="000425DF"/>
    <w:rsid w:val="00047935"/>
    <w:rsid w:val="000575B7"/>
    <w:rsid w:val="000603EC"/>
    <w:rsid w:val="00065FC0"/>
    <w:rsid w:val="0007383C"/>
    <w:rsid w:val="00074BA5"/>
    <w:rsid w:val="0007713C"/>
    <w:rsid w:val="000804E6"/>
    <w:rsid w:val="00081340"/>
    <w:rsid w:val="00081A27"/>
    <w:rsid w:val="000914C7"/>
    <w:rsid w:val="00095DF9"/>
    <w:rsid w:val="00097602"/>
    <w:rsid w:val="000A198C"/>
    <w:rsid w:val="000A21BD"/>
    <w:rsid w:val="000B2CA6"/>
    <w:rsid w:val="000B3899"/>
    <w:rsid w:val="000B7204"/>
    <w:rsid w:val="000B7D55"/>
    <w:rsid w:val="000C1FE1"/>
    <w:rsid w:val="000C2AA6"/>
    <w:rsid w:val="000C4D97"/>
    <w:rsid w:val="000C6C42"/>
    <w:rsid w:val="000C7243"/>
    <w:rsid w:val="000C7245"/>
    <w:rsid w:val="000C7E03"/>
    <w:rsid w:val="000E6341"/>
    <w:rsid w:val="000F67E7"/>
    <w:rsid w:val="0010572B"/>
    <w:rsid w:val="00105C99"/>
    <w:rsid w:val="001103F8"/>
    <w:rsid w:val="001167C9"/>
    <w:rsid w:val="00121E62"/>
    <w:rsid w:val="001224FF"/>
    <w:rsid w:val="001228D9"/>
    <w:rsid w:val="001241B5"/>
    <w:rsid w:val="001437A4"/>
    <w:rsid w:val="00147AAD"/>
    <w:rsid w:val="0015267E"/>
    <w:rsid w:val="00152734"/>
    <w:rsid w:val="00153BC8"/>
    <w:rsid w:val="001551D1"/>
    <w:rsid w:val="00171FA8"/>
    <w:rsid w:val="00173B1B"/>
    <w:rsid w:val="001769EB"/>
    <w:rsid w:val="00177431"/>
    <w:rsid w:val="00181A68"/>
    <w:rsid w:val="00182F03"/>
    <w:rsid w:val="0019399C"/>
    <w:rsid w:val="001A07C7"/>
    <w:rsid w:val="001A33F5"/>
    <w:rsid w:val="001A6D41"/>
    <w:rsid w:val="001C2784"/>
    <w:rsid w:val="001C4B74"/>
    <w:rsid w:val="001D3D2E"/>
    <w:rsid w:val="001D47AB"/>
    <w:rsid w:val="001D4E79"/>
    <w:rsid w:val="001D6750"/>
    <w:rsid w:val="001D7609"/>
    <w:rsid w:val="001E0DB3"/>
    <w:rsid w:val="001E28DF"/>
    <w:rsid w:val="001E5219"/>
    <w:rsid w:val="001E57E8"/>
    <w:rsid w:val="001F1718"/>
    <w:rsid w:val="001F1D06"/>
    <w:rsid w:val="001F49D8"/>
    <w:rsid w:val="001F4FA7"/>
    <w:rsid w:val="002003B8"/>
    <w:rsid w:val="00200EFB"/>
    <w:rsid w:val="0020497C"/>
    <w:rsid w:val="0020506A"/>
    <w:rsid w:val="00206F17"/>
    <w:rsid w:val="002218D5"/>
    <w:rsid w:val="002244A1"/>
    <w:rsid w:val="00225FB6"/>
    <w:rsid w:val="00243CC3"/>
    <w:rsid w:val="00244CA2"/>
    <w:rsid w:val="0024740A"/>
    <w:rsid w:val="0025075B"/>
    <w:rsid w:val="00251EEE"/>
    <w:rsid w:val="00253303"/>
    <w:rsid w:val="00255F30"/>
    <w:rsid w:val="00255FAA"/>
    <w:rsid w:val="00256E76"/>
    <w:rsid w:val="00257AE3"/>
    <w:rsid w:val="00262B2F"/>
    <w:rsid w:val="0026366E"/>
    <w:rsid w:val="00264DE3"/>
    <w:rsid w:val="0026716E"/>
    <w:rsid w:val="00275A93"/>
    <w:rsid w:val="002822F1"/>
    <w:rsid w:val="0028454D"/>
    <w:rsid w:val="002861B3"/>
    <w:rsid w:val="00291ED4"/>
    <w:rsid w:val="00294A21"/>
    <w:rsid w:val="00295D53"/>
    <w:rsid w:val="002A0658"/>
    <w:rsid w:val="002A2EA8"/>
    <w:rsid w:val="002B09E0"/>
    <w:rsid w:val="002B149C"/>
    <w:rsid w:val="002B2B76"/>
    <w:rsid w:val="002B77A1"/>
    <w:rsid w:val="002C1ECD"/>
    <w:rsid w:val="002D6A6B"/>
    <w:rsid w:val="002D779A"/>
    <w:rsid w:val="002E526E"/>
    <w:rsid w:val="002F325A"/>
    <w:rsid w:val="002F472A"/>
    <w:rsid w:val="002F516C"/>
    <w:rsid w:val="002F7D39"/>
    <w:rsid w:val="003062A4"/>
    <w:rsid w:val="00310E19"/>
    <w:rsid w:val="00311DB3"/>
    <w:rsid w:val="003160B1"/>
    <w:rsid w:val="00316529"/>
    <w:rsid w:val="003230DC"/>
    <w:rsid w:val="003264D7"/>
    <w:rsid w:val="00340E34"/>
    <w:rsid w:val="00347B7B"/>
    <w:rsid w:val="00362FE4"/>
    <w:rsid w:val="00363AF9"/>
    <w:rsid w:val="0036626B"/>
    <w:rsid w:val="00371AFE"/>
    <w:rsid w:val="0037317E"/>
    <w:rsid w:val="003747D3"/>
    <w:rsid w:val="00376786"/>
    <w:rsid w:val="0037694A"/>
    <w:rsid w:val="00387336"/>
    <w:rsid w:val="003A5FAA"/>
    <w:rsid w:val="003B0583"/>
    <w:rsid w:val="003B2E94"/>
    <w:rsid w:val="003C0B97"/>
    <w:rsid w:val="003C3772"/>
    <w:rsid w:val="003C3961"/>
    <w:rsid w:val="003C6067"/>
    <w:rsid w:val="003D0CDB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404939"/>
    <w:rsid w:val="004157D6"/>
    <w:rsid w:val="0042500D"/>
    <w:rsid w:val="004305C9"/>
    <w:rsid w:val="00444D83"/>
    <w:rsid w:val="00447819"/>
    <w:rsid w:val="004569A0"/>
    <w:rsid w:val="00461B61"/>
    <w:rsid w:val="00462465"/>
    <w:rsid w:val="00464F63"/>
    <w:rsid w:val="00475730"/>
    <w:rsid w:val="004772E6"/>
    <w:rsid w:val="0048056B"/>
    <w:rsid w:val="00487BD5"/>
    <w:rsid w:val="004934BF"/>
    <w:rsid w:val="0049612D"/>
    <w:rsid w:val="004B0B31"/>
    <w:rsid w:val="004B6791"/>
    <w:rsid w:val="004C7FE3"/>
    <w:rsid w:val="004D30BC"/>
    <w:rsid w:val="004D4E8D"/>
    <w:rsid w:val="004E16C7"/>
    <w:rsid w:val="004E4709"/>
    <w:rsid w:val="004E78E7"/>
    <w:rsid w:val="004E7F76"/>
    <w:rsid w:val="004F4E97"/>
    <w:rsid w:val="0050059B"/>
    <w:rsid w:val="00501770"/>
    <w:rsid w:val="00501859"/>
    <w:rsid w:val="005025CE"/>
    <w:rsid w:val="0050263E"/>
    <w:rsid w:val="00505DAE"/>
    <w:rsid w:val="005236D5"/>
    <w:rsid w:val="005278FE"/>
    <w:rsid w:val="00531A26"/>
    <w:rsid w:val="00532BD6"/>
    <w:rsid w:val="00533200"/>
    <w:rsid w:val="005367C7"/>
    <w:rsid w:val="00536EE6"/>
    <w:rsid w:val="00540F70"/>
    <w:rsid w:val="00554AB8"/>
    <w:rsid w:val="00554CC1"/>
    <w:rsid w:val="0056010E"/>
    <w:rsid w:val="0056183E"/>
    <w:rsid w:val="0056405F"/>
    <w:rsid w:val="00565FBD"/>
    <w:rsid w:val="00571A00"/>
    <w:rsid w:val="00572298"/>
    <w:rsid w:val="0057772C"/>
    <w:rsid w:val="005817EF"/>
    <w:rsid w:val="0058276E"/>
    <w:rsid w:val="00584AD9"/>
    <w:rsid w:val="00586EFE"/>
    <w:rsid w:val="005919F6"/>
    <w:rsid w:val="005A1874"/>
    <w:rsid w:val="005A3096"/>
    <w:rsid w:val="005A5B9B"/>
    <w:rsid w:val="005B38C6"/>
    <w:rsid w:val="005B57CB"/>
    <w:rsid w:val="005C0E63"/>
    <w:rsid w:val="005C3C38"/>
    <w:rsid w:val="005C49BC"/>
    <w:rsid w:val="005D1258"/>
    <w:rsid w:val="005D18FE"/>
    <w:rsid w:val="005D2763"/>
    <w:rsid w:val="005E4074"/>
    <w:rsid w:val="005E4374"/>
    <w:rsid w:val="005E73B6"/>
    <w:rsid w:val="005E78E5"/>
    <w:rsid w:val="005F12DD"/>
    <w:rsid w:val="005F328B"/>
    <w:rsid w:val="005F39C5"/>
    <w:rsid w:val="005F7BEA"/>
    <w:rsid w:val="00613262"/>
    <w:rsid w:val="006227DD"/>
    <w:rsid w:val="00630B4A"/>
    <w:rsid w:val="00631B8C"/>
    <w:rsid w:val="00642205"/>
    <w:rsid w:val="00646F25"/>
    <w:rsid w:val="006513C5"/>
    <w:rsid w:val="00653479"/>
    <w:rsid w:val="006540B7"/>
    <w:rsid w:val="006607DF"/>
    <w:rsid w:val="00670314"/>
    <w:rsid w:val="00672E99"/>
    <w:rsid w:val="00674292"/>
    <w:rsid w:val="006769B5"/>
    <w:rsid w:val="006805C2"/>
    <w:rsid w:val="00685F2D"/>
    <w:rsid w:val="006947AB"/>
    <w:rsid w:val="006A438C"/>
    <w:rsid w:val="006A7843"/>
    <w:rsid w:val="006A7E99"/>
    <w:rsid w:val="006B46A4"/>
    <w:rsid w:val="006B7030"/>
    <w:rsid w:val="006B7AB8"/>
    <w:rsid w:val="006D4394"/>
    <w:rsid w:val="006E42C5"/>
    <w:rsid w:val="006F339C"/>
    <w:rsid w:val="006F74B0"/>
    <w:rsid w:val="00704D5B"/>
    <w:rsid w:val="00704DB7"/>
    <w:rsid w:val="00705351"/>
    <w:rsid w:val="007060CE"/>
    <w:rsid w:val="00710089"/>
    <w:rsid w:val="00721FDF"/>
    <w:rsid w:val="00725634"/>
    <w:rsid w:val="00730ED9"/>
    <w:rsid w:val="00733CE1"/>
    <w:rsid w:val="00734391"/>
    <w:rsid w:val="007378DF"/>
    <w:rsid w:val="007400AF"/>
    <w:rsid w:val="0074036A"/>
    <w:rsid w:val="00740F5D"/>
    <w:rsid w:val="00755A3E"/>
    <w:rsid w:val="00757305"/>
    <w:rsid w:val="00764ECB"/>
    <w:rsid w:val="00766453"/>
    <w:rsid w:val="00767921"/>
    <w:rsid w:val="007704E5"/>
    <w:rsid w:val="00770F6B"/>
    <w:rsid w:val="00772C30"/>
    <w:rsid w:val="007773A0"/>
    <w:rsid w:val="007835FD"/>
    <w:rsid w:val="0078417F"/>
    <w:rsid w:val="00791C40"/>
    <w:rsid w:val="00793CFB"/>
    <w:rsid w:val="00794E37"/>
    <w:rsid w:val="007A1966"/>
    <w:rsid w:val="007A3B10"/>
    <w:rsid w:val="007A3F54"/>
    <w:rsid w:val="007A6C9E"/>
    <w:rsid w:val="007B25DA"/>
    <w:rsid w:val="007B71D7"/>
    <w:rsid w:val="007C1315"/>
    <w:rsid w:val="007D3DD0"/>
    <w:rsid w:val="007D4A09"/>
    <w:rsid w:val="007D536B"/>
    <w:rsid w:val="007D53DB"/>
    <w:rsid w:val="007E3733"/>
    <w:rsid w:val="007E3AB3"/>
    <w:rsid w:val="007F6D48"/>
    <w:rsid w:val="008040D9"/>
    <w:rsid w:val="008108DC"/>
    <w:rsid w:val="00810E21"/>
    <w:rsid w:val="00812EAC"/>
    <w:rsid w:val="00815D18"/>
    <w:rsid w:val="008234CB"/>
    <w:rsid w:val="0082540C"/>
    <w:rsid w:val="00832CB5"/>
    <w:rsid w:val="00835707"/>
    <w:rsid w:val="00835F47"/>
    <w:rsid w:val="008424C0"/>
    <w:rsid w:val="0084746E"/>
    <w:rsid w:val="00851B0A"/>
    <w:rsid w:val="00872271"/>
    <w:rsid w:val="008741F4"/>
    <w:rsid w:val="008769BD"/>
    <w:rsid w:val="00877B4F"/>
    <w:rsid w:val="00882954"/>
    <w:rsid w:val="008834FB"/>
    <w:rsid w:val="00887485"/>
    <w:rsid w:val="008916A8"/>
    <w:rsid w:val="00894A70"/>
    <w:rsid w:val="00894E87"/>
    <w:rsid w:val="008971D1"/>
    <w:rsid w:val="008A1261"/>
    <w:rsid w:val="008A31A5"/>
    <w:rsid w:val="008A4EBB"/>
    <w:rsid w:val="008B41E3"/>
    <w:rsid w:val="008B5CAC"/>
    <w:rsid w:val="008B685B"/>
    <w:rsid w:val="008C08A0"/>
    <w:rsid w:val="008C28B4"/>
    <w:rsid w:val="008C35ED"/>
    <w:rsid w:val="008C3BA8"/>
    <w:rsid w:val="008C4A68"/>
    <w:rsid w:val="008C521D"/>
    <w:rsid w:val="008D4910"/>
    <w:rsid w:val="008D731A"/>
    <w:rsid w:val="008E2F14"/>
    <w:rsid w:val="008E5D01"/>
    <w:rsid w:val="008F3883"/>
    <w:rsid w:val="008F574D"/>
    <w:rsid w:val="008F5D82"/>
    <w:rsid w:val="00904237"/>
    <w:rsid w:val="0090782B"/>
    <w:rsid w:val="00910E16"/>
    <w:rsid w:val="00917623"/>
    <w:rsid w:val="00917877"/>
    <w:rsid w:val="00921CB4"/>
    <w:rsid w:val="00923FB8"/>
    <w:rsid w:val="0093165D"/>
    <w:rsid w:val="00931DF9"/>
    <w:rsid w:val="0093340C"/>
    <w:rsid w:val="00933BC4"/>
    <w:rsid w:val="009401F3"/>
    <w:rsid w:val="009430F7"/>
    <w:rsid w:val="0094519A"/>
    <w:rsid w:val="00945A39"/>
    <w:rsid w:val="009464BF"/>
    <w:rsid w:val="00947BFF"/>
    <w:rsid w:val="009503C6"/>
    <w:rsid w:val="00951387"/>
    <w:rsid w:val="0095498A"/>
    <w:rsid w:val="00956053"/>
    <w:rsid w:val="009566E0"/>
    <w:rsid w:val="009602A8"/>
    <w:rsid w:val="00961E6B"/>
    <w:rsid w:val="0096473E"/>
    <w:rsid w:val="009651B2"/>
    <w:rsid w:val="009709CE"/>
    <w:rsid w:val="00983A83"/>
    <w:rsid w:val="00984020"/>
    <w:rsid w:val="009875AB"/>
    <w:rsid w:val="0099238A"/>
    <w:rsid w:val="009923C2"/>
    <w:rsid w:val="00996420"/>
    <w:rsid w:val="009A15E3"/>
    <w:rsid w:val="009A4B76"/>
    <w:rsid w:val="009A4D0F"/>
    <w:rsid w:val="009A6E93"/>
    <w:rsid w:val="009B1739"/>
    <w:rsid w:val="009B28B2"/>
    <w:rsid w:val="009C5BA7"/>
    <w:rsid w:val="009D149B"/>
    <w:rsid w:val="009D7413"/>
    <w:rsid w:val="009D7ED5"/>
    <w:rsid w:val="009E374F"/>
    <w:rsid w:val="009E59CA"/>
    <w:rsid w:val="009E7A37"/>
    <w:rsid w:val="009F0BA9"/>
    <w:rsid w:val="009F0F9F"/>
    <w:rsid w:val="009F5573"/>
    <w:rsid w:val="00A015C7"/>
    <w:rsid w:val="00A03374"/>
    <w:rsid w:val="00A03E5D"/>
    <w:rsid w:val="00A07B54"/>
    <w:rsid w:val="00A104F0"/>
    <w:rsid w:val="00A10A49"/>
    <w:rsid w:val="00A10C40"/>
    <w:rsid w:val="00A21DFD"/>
    <w:rsid w:val="00A433E2"/>
    <w:rsid w:val="00A46B60"/>
    <w:rsid w:val="00A474BA"/>
    <w:rsid w:val="00A54D40"/>
    <w:rsid w:val="00A60463"/>
    <w:rsid w:val="00A91D97"/>
    <w:rsid w:val="00A96258"/>
    <w:rsid w:val="00A974BF"/>
    <w:rsid w:val="00AA0D98"/>
    <w:rsid w:val="00AA29AA"/>
    <w:rsid w:val="00AB5BE4"/>
    <w:rsid w:val="00AB6DD9"/>
    <w:rsid w:val="00AB71BA"/>
    <w:rsid w:val="00AB7F62"/>
    <w:rsid w:val="00AC0669"/>
    <w:rsid w:val="00AC3A65"/>
    <w:rsid w:val="00AD307B"/>
    <w:rsid w:val="00AE1952"/>
    <w:rsid w:val="00AE43D2"/>
    <w:rsid w:val="00AE5AD6"/>
    <w:rsid w:val="00AE7DC5"/>
    <w:rsid w:val="00AF037F"/>
    <w:rsid w:val="00AF2A99"/>
    <w:rsid w:val="00AF3950"/>
    <w:rsid w:val="00B00987"/>
    <w:rsid w:val="00B0160E"/>
    <w:rsid w:val="00B0170B"/>
    <w:rsid w:val="00B0321F"/>
    <w:rsid w:val="00B04CA7"/>
    <w:rsid w:val="00B1096B"/>
    <w:rsid w:val="00B15D3A"/>
    <w:rsid w:val="00B20393"/>
    <w:rsid w:val="00B24737"/>
    <w:rsid w:val="00B306AF"/>
    <w:rsid w:val="00B362AB"/>
    <w:rsid w:val="00B4063B"/>
    <w:rsid w:val="00B458F2"/>
    <w:rsid w:val="00B50B08"/>
    <w:rsid w:val="00B5790C"/>
    <w:rsid w:val="00B618D9"/>
    <w:rsid w:val="00B61A84"/>
    <w:rsid w:val="00B62F5B"/>
    <w:rsid w:val="00B64084"/>
    <w:rsid w:val="00B668C1"/>
    <w:rsid w:val="00B67EED"/>
    <w:rsid w:val="00B74901"/>
    <w:rsid w:val="00B76889"/>
    <w:rsid w:val="00B86429"/>
    <w:rsid w:val="00B87654"/>
    <w:rsid w:val="00B87D7E"/>
    <w:rsid w:val="00BA0671"/>
    <w:rsid w:val="00BA1148"/>
    <w:rsid w:val="00BA4364"/>
    <w:rsid w:val="00BA4995"/>
    <w:rsid w:val="00BA6EB1"/>
    <w:rsid w:val="00BA7A07"/>
    <w:rsid w:val="00BB6989"/>
    <w:rsid w:val="00BB7EE9"/>
    <w:rsid w:val="00BC26FA"/>
    <w:rsid w:val="00BC3786"/>
    <w:rsid w:val="00BC3DBC"/>
    <w:rsid w:val="00BC436B"/>
    <w:rsid w:val="00BD500F"/>
    <w:rsid w:val="00BF1985"/>
    <w:rsid w:val="00BF2955"/>
    <w:rsid w:val="00C05339"/>
    <w:rsid w:val="00C118D7"/>
    <w:rsid w:val="00C13481"/>
    <w:rsid w:val="00C20E9A"/>
    <w:rsid w:val="00C249BC"/>
    <w:rsid w:val="00C31681"/>
    <w:rsid w:val="00C3239F"/>
    <w:rsid w:val="00C3464D"/>
    <w:rsid w:val="00C50BDA"/>
    <w:rsid w:val="00C51B2C"/>
    <w:rsid w:val="00C51F22"/>
    <w:rsid w:val="00C65093"/>
    <w:rsid w:val="00C82CA2"/>
    <w:rsid w:val="00C843BC"/>
    <w:rsid w:val="00C852F7"/>
    <w:rsid w:val="00C86991"/>
    <w:rsid w:val="00C8774D"/>
    <w:rsid w:val="00C94B5F"/>
    <w:rsid w:val="00C95D9D"/>
    <w:rsid w:val="00C97A31"/>
    <w:rsid w:val="00CB2007"/>
    <w:rsid w:val="00CC7B27"/>
    <w:rsid w:val="00CD6B04"/>
    <w:rsid w:val="00CD7530"/>
    <w:rsid w:val="00CD7684"/>
    <w:rsid w:val="00CE1C60"/>
    <w:rsid w:val="00CE383B"/>
    <w:rsid w:val="00CF138B"/>
    <w:rsid w:val="00CF1A14"/>
    <w:rsid w:val="00CF3F80"/>
    <w:rsid w:val="00D0635C"/>
    <w:rsid w:val="00D0699A"/>
    <w:rsid w:val="00D213BD"/>
    <w:rsid w:val="00D22C5C"/>
    <w:rsid w:val="00D31699"/>
    <w:rsid w:val="00D329D4"/>
    <w:rsid w:val="00D35B12"/>
    <w:rsid w:val="00D45AAC"/>
    <w:rsid w:val="00D53813"/>
    <w:rsid w:val="00D57B2C"/>
    <w:rsid w:val="00D6078F"/>
    <w:rsid w:val="00D665C0"/>
    <w:rsid w:val="00D734AF"/>
    <w:rsid w:val="00D75220"/>
    <w:rsid w:val="00D7546B"/>
    <w:rsid w:val="00D93985"/>
    <w:rsid w:val="00D97C26"/>
    <w:rsid w:val="00D97C90"/>
    <w:rsid w:val="00DA057B"/>
    <w:rsid w:val="00DA2CB7"/>
    <w:rsid w:val="00DB5592"/>
    <w:rsid w:val="00DC42AA"/>
    <w:rsid w:val="00DC7925"/>
    <w:rsid w:val="00DD0E11"/>
    <w:rsid w:val="00DD1EBB"/>
    <w:rsid w:val="00DD2410"/>
    <w:rsid w:val="00DE3421"/>
    <w:rsid w:val="00DE56DD"/>
    <w:rsid w:val="00DF3D08"/>
    <w:rsid w:val="00DF46D9"/>
    <w:rsid w:val="00E0460F"/>
    <w:rsid w:val="00E07D37"/>
    <w:rsid w:val="00E103DF"/>
    <w:rsid w:val="00E17402"/>
    <w:rsid w:val="00E20156"/>
    <w:rsid w:val="00E269C9"/>
    <w:rsid w:val="00E26BD2"/>
    <w:rsid w:val="00E342E9"/>
    <w:rsid w:val="00E37CF8"/>
    <w:rsid w:val="00E4205F"/>
    <w:rsid w:val="00E46CAD"/>
    <w:rsid w:val="00E52299"/>
    <w:rsid w:val="00E539E8"/>
    <w:rsid w:val="00E53EAD"/>
    <w:rsid w:val="00E56355"/>
    <w:rsid w:val="00E5649C"/>
    <w:rsid w:val="00E577E1"/>
    <w:rsid w:val="00E579D7"/>
    <w:rsid w:val="00E630DA"/>
    <w:rsid w:val="00E659C4"/>
    <w:rsid w:val="00E6730A"/>
    <w:rsid w:val="00E725D6"/>
    <w:rsid w:val="00E76A27"/>
    <w:rsid w:val="00E77126"/>
    <w:rsid w:val="00E87AB7"/>
    <w:rsid w:val="00E91353"/>
    <w:rsid w:val="00E92C28"/>
    <w:rsid w:val="00EA131D"/>
    <w:rsid w:val="00EA6353"/>
    <w:rsid w:val="00EB0559"/>
    <w:rsid w:val="00EC4CE1"/>
    <w:rsid w:val="00EC65CA"/>
    <w:rsid w:val="00EC6DD2"/>
    <w:rsid w:val="00ED1B20"/>
    <w:rsid w:val="00ED20A6"/>
    <w:rsid w:val="00ED229D"/>
    <w:rsid w:val="00EE2CA6"/>
    <w:rsid w:val="00EE4F5C"/>
    <w:rsid w:val="00EE6CDC"/>
    <w:rsid w:val="00EF2FB0"/>
    <w:rsid w:val="00EF6391"/>
    <w:rsid w:val="00F00F8F"/>
    <w:rsid w:val="00F027B9"/>
    <w:rsid w:val="00F13AF9"/>
    <w:rsid w:val="00F169EF"/>
    <w:rsid w:val="00F16C0E"/>
    <w:rsid w:val="00F17DDA"/>
    <w:rsid w:val="00F2625C"/>
    <w:rsid w:val="00F31B6C"/>
    <w:rsid w:val="00F34546"/>
    <w:rsid w:val="00F47C01"/>
    <w:rsid w:val="00F5038E"/>
    <w:rsid w:val="00F77BEC"/>
    <w:rsid w:val="00F84734"/>
    <w:rsid w:val="00F849CD"/>
    <w:rsid w:val="00F85DC2"/>
    <w:rsid w:val="00F90D0F"/>
    <w:rsid w:val="00F93588"/>
    <w:rsid w:val="00F94889"/>
    <w:rsid w:val="00F96E28"/>
    <w:rsid w:val="00FA1BDA"/>
    <w:rsid w:val="00FB2EA1"/>
    <w:rsid w:val="00FB7D6C"/>
    <w:rsid w:val="00FC23B3"/>
    <w:rsid w:val="00FC6509"/>
    <w:rsid w:val="00FD297A"/>
    <w:rsid w:val="00FD3409"/>
    <w:rsid w:val="00FD4BCF"/>
    <w:rsid w:val="00FD5386"/>
    <w:rsid w:val="00FD6D03"/>
    <w:rsid w:val="00FE1986"/>
    <w:rsid w:val="00FE1B06"/>
    <w:rsid w:val="00FE2258"/>
    <w:rsid w:val="00FE3AFB"/>
    <w:rsid w:val="00FE4536"/>
    <w:rsid w:val="00FE5163"/>
    <w:rsid w:val="00FE6115"/>
    <w:rsid w:val="00FE6784"/>
    <w:rsid w:val="00FE71D6"/>
    <w:rsid w:val="00FF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2129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A3B1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FE6784"/>
    <w:rPr>
      <w:rFonts w:ascii="Calibri" w:eastAsiaTheme="minorHAnsi" w:hAnsi="Calibri"/>
      <w:sz w:val="22"/>
      <w:szCs w:val="22"/>
      <w:lang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62F5B"/>
    <w:rPr>
      <w:color w:val="800080" w:themeColor="followedHyperlink"/>
      <w:u w:val="single"/>
    </w:rPr>
  </w:style>
  <w:style w:type="character" w:customStyle="1" w:styleId="ui-provider">
    <w:name w:val="ui-provider"/>
    <w:basedOn w:val="Carpredefinitoparagrafo"/>
    <w:rsid w:val="00B62F5B"/>
  </w:style>
  <w:style w:type="character" w:customStyle="1" w:styleId="ordinal">
    <w:name w:val="ordinal"/>
    <w:basedOn w:val="Carpredefinitoparagrafo"/>
    <w:rsid w:val="00757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FF5CF5-F62D-4685-AF84-A021097825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purl.org/dc/dcmitype/"/>
    <ds:schemaRef ds:uri="fcf04dab-dc09-4c96-8051-2bc2fa59da3e"/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MARA CARUSO</cp:lastModifiedBy>
  <cp:revision>19</cp:revision>
  <cp:lastPrinted>2021-03-02T14:22:00Z</cp:lastPrinted>
  <dcterms:created xsi:type="dcterms:W3CDTF">2024-03-06T09:56:00Z</dcterms:created>
  <dcterms:modified xsi:type="dcterms:W3CDTF">2024-03-19T09:20:00Z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SIP_Label_ba5d11a1-6d11-47b2-81cf-3aeca63a1b8f_Enabled">
    <vt:lpwstr>true</vt:lpwstr>
  </property>
  <property fmtid="{D5CDD505-2E9C-101B-9397-08002B2CF9AE}" pid="4" name="MSIP_Label_ba5d11a1-6d11-47b2-81cf-3aeca63a1b8f_SetDate">
    <vt:lpwstr>2024-03-06T09:37:17Z</vt:lpwstr>
  </property>
  <property fmtid="{D5CDD505-2E9C-101B-9397-08002B2CF9AE}" pid="5" name="MSIP_Label_ba5d11a1-6d11-47b2-81cf-3aeca63a1b8f_Method">
    <vt:lpwstr>Privileged</vt:lpwstr>
  </property>
  <property fmtid="{D5CDD505-2E9C-101B-9397-08002B2CF9AE}" pid="6" name="MSIP_Label_ba5d11a1-6d11-47b2-81cf-3aeca63a1b8f_Name">
    <vt:lpwstr>Public</vt:lpwstr>
  </property>
  <property fmtid="{D5CDD505-2E9C-101B-9397-08002B2CF9AE}" pid="7" name="MSIP_Label_ba5d11a1-6d11-47b2-81cf-3aeca63a1b8f_SiteId">
    <vt:lpwstr>d04f4717-5a6e-4b98-b3f9-6918e0385f4c</vt:lpwstr>
  </property>
  <property fmtid="{D5CDD505-2E9C-101B-9397-08002B2CF9AE}" pid="8" name="MSIP_Label_ba5d11a1-6d11-47b2-81cf-3aeca63a1b8f_ActionId">
    <vt:lpwstr>3419d289-7257-45cf-8409-16728ea87277</vt:lpwstr>
  </property>
  <property fmtid="{D5CDD505-2E9C-101B-9397-08002B2CF9AE}" pid="9" name="MSIP_Label_ba5d11a1-6d11-47b2-81cf-3aeca63a1b8f_ContentBits">
    <vt:lpwstr>0</vt:lpwstr>
  </property>
</Properties>
</file>